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26" w:rsidRPr="00B63226" w:rsidRDefault="00B63226" w:rsidP="00D81D6A">
      <w:pPr>
        <w:pStyle w:val="NormalWeb"/>
        <w:spacing w:before="120" w:beforeAutospacing="0" w:after="0" w:afterAutospacing="0" w:line="320" w:lineRule="atLeast"/>
        <w:ind w:firstLine="720"/>
        <w:jc w:val="both"/>
        <w:rPr>
          <w:rStyle w:val="Strong"/>
          <w:b w:val="0"/>
          <w:sz w:val="28"/>
          <w:szCs w:val="28"/>
        </w:rPr>
      </w:pPr>
    </w:p>
    <w:tbl>
      <w:tblPr>
        <w:tblW w:w="10879" w:type="dxa"/>
        <w:tblInd w:w="-564" w:type="dxa"/>
        <w:tblLayout w:type="fixed"/>
        <w:tblLook w:val="0000" w:firstRow="0" w:lastRow="0" w:firstColumn="0" w:lastColumn="0" w:noHBand="0" w:noVBand="0"/>
      </w:tblPr>
      <w:tblGrid>
        <w:gridCol w:w="5492"/>
        <w:gridCol w:w="5387"/>
      </w:tblGrid>
      <w:tr w:rsidR="00B63226" w:rsidRPr="00626B35" w:rsidTr="006652E4">
        <w:trPr>
          <w:trHeight w:val="1122"/>
        </w:trPr>
        <w:tc>
          <w:tcPr>
            <w:tcW w:w="5492" w:type="dxa"/>
            <w:tcBorders>
              <w:top w:val="nil"/>
              <w:left w:val="nil"/>
              <w:bottom w:val="nil"/>
              <w:right w:val="nil"/>
            </w:tcBorders>
          </w:tcPr>
          <w:p w:rsidR="00B63226" w:rsidRPr="008148EC" w:rsidRDefault="00B63226" w:rsidP="006652E4">
            <w:pPr>
              <w:tabs>
                <w:tab w:val="center" w:pos="2292"/>
                <w:tab w:val="center" w:pos="6804"/>
              </w:tabs>
              <w:jc w:val="center"/>
              <w:rPr>
                <w:b/>
                <w:bCs/>
                <w:color w:val="000000"/>
                <w:sz w:val="28"/>
                <w:szCs w:val="28"/>
              </w:rPr>
            </w:pPr>
            <w:r w:rsidRPr="008148EC">
              <w:rPr>
                <w:b/>
                <w:bCs/>
                <w:color w:val="000000"/>
                <w:sz w:val="28"/>
                <w:szCs w:val="28"/>
              </w:rPr>
              <w:t>ĐẠI HỘI CÔNG ĐOÀN</w:t>
            </w:r>
          </w:p>
          <w:p w:rsidR="00B63226" w:rsidRPr="008148EC" w:rsidRDefault="00B63226" w:rsidP="006652E4">
            <w:pPr>
              <w:tabs>
                <w:tab w:val="center" w:pos="2292"/>
                <w:tab w:val="center" w:pos="6804"/>
              </w:tabs>
              <w:jc w:val="center"/>
              <w:rPr>
                <w:b/>
                <w:bCs/>
                <w:color w:val="000000"/>
                <w:sz w:val="28"/>
                <w:szCs w:val="28"/>
              </w:rPr>
            </w:pPr>
            <w:r>
              <w:rPr>
                <w:b/>
                <w:bCs/>
                <w:color w:val="000000"/>
                <w:sz w:val="28"/>
                <w:szCs w:val="28"/>
              </w:rPr>
              <w:t>………………………………</w:t>
            </w:r>
          </w:p>
          <w:p w:rsidR="00B63226" w:rsidRPr="008148EC" w:rsidRDefault="00B63226" w:rsidP="006652E4">
            <w:pPr>
              <w:tabs>
                <w:tab w:val="center" w:pos="2292"/>
                <w:tab w:val="center" w:pos="6804"/>
              </w:tabs>
              <w:jc w:val="center"/>
              <w:rPr>
                <w:b/>
                <w:bCs/>
                <w:color w:val="000000"/>
                <w:sz w:val="28"/>
                <w:szCs w:val="28"/>
              </w:rPr>
            </w:pPr>
            <w:r w:rsidRPr="008148EC">
              <w:rPr>
                <w:b/>
                <w:bCs/>
                <w:color w:val="000000"/>
                <w:sz w:val="28"/>
                <w:szCs w:val="28"/>
              </w:rPr>
              <w:t xml:space="preserve">LẦN THỨ </w:t>
            </w:r>
            <w:r>
              <w:rPr>
                <w:b/>
                <w:bCs/>
                <w:color w:val="000000"/>
                <w:sz w:val="28"/>
                <w:szCs w:val="28"/>
              </w:rPr>
              <w:t>…….</w:t>
            </w:r>
            <w:r w:rsidRPr="008148EC">
              <w:rPr>
                <w:b/>
                <w:bCs/>
                <w:color w:val="000000"/>
                <w:sz w:val="28"/>
                <w:szCs w:val="28"/>
              </w:rPr>
              <w:t xml:space="preserve">, NHIỆM KỲ </w:t>
            </w:r>
            <w:r>
              <w:rPr>
                <w:b/>
                <w:bCs/>
                <w:color w:val="000000"/>
                <w:sz w:val="28"/>
                <w:szCs w:val="28"/>
              </w:rPr>
              <w:t>……………</w:t>
            </w:r>
          </w:p>
          <w:p w:rsidR="00B63226" w:rsidRPr="00626B35" w:rsidRDefault="001A328A" w:rsidP="006652E4">
            <w:pPr>
              <w:tabs>
                <w:tab w:val="center" w:pos="2160"/>
                <w:tab w:val="center" w:pos="6804"/>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664845</wp:posOffset>
                      </wp:positionH>
                      <wp:positionV relativeFrom="paragraph">
                        <wp:posOffset>95250</wp:posOffset>
                      </wp:positionV>
                      <wp:extent cx="20669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0F835"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7.5pt" to="21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"/>
                  </w:pict>
                </mc:Fallback>
              </mc:AlternateContent>
            </w:r>
          </w:p>
        </w:tc>
        <w:tc>
          <w:tcPr>
            <w:tcW w:w="5387" w:type="dxa"/>
            <w:tcBorders>
              <w:top w:val="nil"/>
              <w:left w:val="nil"/>
              <w:bottom w:val="nil"/>
              <w:right w:val="nil"/>
            </w:tcBorders>
          </w:tcPr>
          <w:p w:rsidR="00B63226" w:rsidRPr="00626B35" w:rsidRDefault="00B63226" w:rsidP="006652E4">
            <w:pPr>
              <w:rPr>
                <w:b/>
                <w:bCs/>
                <w:color w:val="000000"/>
                <w:u w:val="single"/>
              </w:rPr>
            </w:pPr>
          </w:p>
          <w:p w:rsidR="00B63226" w:rsidRPr="00626B35" w:rsidRDefault="00B63226" w:rsidP="006652E4">
            <w:pPr>
              <w:spacing w:before="120"/>
              <w:ind w:hanging="108"/>
              <w:jc w:val="center"/>
              <w:rPr>
                <w:color w:val="000000"/>
              </w:rPr>
            </w:pPr>
            <w:r w:rsidRPr="00626B35">
              <w:rPr>
                <w:i/>
                <w:iCs/>
                <w:color w:val="000000"/>
              </w:rPr>
              <w:t xml:space="preserve">    </w:t>
            </w:r>
          </w:p>
        </w:tc>
      </w:tr>
    </w:tbl>
    <w:p w:rsidR="00B63226" w:rsidRDefault="00B63226" w:rsidP="00B63226">
      <w:pPr>
        <w:pStyle w:val="NormalWeb"/>
        <w:tabs>
          <w:tab w:val="left" w:pos="210"/>
          <w:tab w:val="center" w:pos="4320"/>
        </w:tabs>
        <w:spacing w:before="0" w:beforeAutospacing="0" w:after="0" w:afterAutospacing="0" w:line="320" w:lineRule="atLeast"/>
        <w:jc w:val="center"/>
        <w:rPr>
          <w:rStyle w:val="Strong"/>
          <w:bCs w:val="0"/>
          <w:color w:val="424547"/>
          <w:sz w:val="32"/>
          <w:szCs w:val="28"/>
        </w:rPr>
      </w:pPr>
    </w:p>
    <w:p w:rsidR="00B63226" w:rsidRPr="0042732A" w:rsidRDefault="00B63226" w:rsidP="00B63226">
      <w:pPr>
        <w:pStyle w:val="NormalWeb"/>
        <w:tabs>
          <w:tab w:val="left" w:pos="210"/>
          <w:tab w:val="center" w:pos="4320"/>
        </w:tabs>
        <w:spacing w:before="0" w:beforeAutospacing="0" w:after="0" w:afterAutospacing="0" w:line="320" w:lineRule="atLeast"/>
        <w:jc w:val="center"/>
        <w:rPr>
          <w:rStyle w:val="Strong"/>
          <w:bCs w:val="0"/>
          <w:sz w:val="28"/>
          <w:szCs w:val="28"/>
        </w:rPr>
      </w:pPr>
      <w:r w:rsidRPr="0042732A">
        <w:rPr>
          <w:rStyle w:val="Strong"/>
          <w:bCs w:val="0"/>
          <w:sz w:val="32"/>
          <w:szCs w:val="28"/>
        </w:rPr>
        <w:t>THỂ LỆ BẦU CỬ</w:t>
      </w:r>
    </w:p>
    <w:p w:rsidR="00B63226" w:rsidRDefault="00B63226" w:rsidP="00B63226">
      <w:pPr>
        <w:pStyle w:val="NormalWeb"/>
        <w:tabs>
          <w:tab w:val="left" w:pos="210"/>
          <w:tab w:val="center" w:pos="4320"/>
        </w:tabs>
        <w:spacing w:before="0" w:beforeAutospacing="0" w:after="0" w:afterAutospacing="0" w:line="320" w:lineRule="atLeast"/>
        <w:jc w:val="center"/>
        <w:rPr>
          <w:rStyle w:val="Strong"/>
          <w:bCs w:val="0"/>
          <w:sz w:val="28"/>
          <w:szCs w:val="28"/>
        </w:rPr>
      </w:pPr>
      <w:r w:rsidRPr="00B63226">
        <w:rPr>
          <w:rStyle w:val="Strong"/>
          <w:bCs w:val="0"/>
          <w:sz w:val="28"/>
          <w:szCs w:val="28"/>
        </w:rPr>
        <w:t xml:space="preserve">CHỨC DANH CHỦ TỊCH CÔNG ĐOÀN CƠ SỞ TẠI ĐẠI HỘI </w:t>
      </w:r>
    </w:p>
    <w:p w:rsidR="00B63226" w:rsidRDefault="00B63226" w:rsidP="00B63226">
      <w:pPr>
        <w:pStyle w:val="NormalWeb"/>
        <w:tabs>
          <w:tab w:val="left" w:pos="210"/>
          <w:tab w:val="center" w:pos="4320"/>
        </w:tabs>
        <w:spacing w:before="0" w:beforeAutospacing="0" w:after="0" w:afterAutospacing="0" w:line="320" w:lineRule="atLeast"/>
        <w:jc w:val="center"/>
        <w:rPr>
          <w:b/>
          <w:sz w:val="28"/>
          <w:szCs w:val="28"/>
        </w:rPr>
      </w:pPr>
      <w:r w:rsidRPr="0042732A">
        <w:rPr>
          <w:rStyle w:val="Strong"/>
          <w:bCs w:val="0"/>
          <w:sz w:val="28"/>
          <w:szCs w:val="28"/>
        </w:rPr>
        <w:t>CÔNG ĐOÀN</w:t>
      </w:r>
      <w:r w:rsidRPr="0042732A">
        <w:rPr>
          <w:b/>
          <w:sz w:val="28"/>
          <w:szCs w:val="28"/>
        </w:rPr>
        <w:t xml:space="preserve"> </w:t>
      </w:r>
      <w:r>
        <w:rPr>
          <w:b/>
          <w:sz w:val="28"/>
          <w:szCs w:val="28"/>
        </w:rPr>
        <w:t>……………….</w:t>
      </w:r>
      <w:r w:rsidR="00413F30">
        <w:rPr>
          <w:b/>
          <w:sz w:val="28"/>
          <w:szCs w:val="28"/>
        </w:rPr>
        <w:t>LẦN THỨ</w:t>
      </w:r>
      <w:r w:rsidRPr="0042732A">
        <w:rPr>
          <w:b/>
          <w:sz w:val="28"/>
          <w:szCs w:val="28"/>
        </w:rPr>
        <w:t xml:space="preserve"> </w:t>
      </w:r>
      <w:proofErr w:type="gramStart"/>
      <w:r>
        <w:rPr>
          <w:b/>
          <w:sz w:val="28"/>
          <w:szCs w:val="28"/>
        </w:rPr>
        <w:t>………..</w:t>
      </w:r>
      <w:r w:rsidRPr="0042732A">
        <w:rPr>
          <w:b/>
          <w:sz w:val="28"/>
          <w:szCs w:val="28"/>
        </w:rPr>
        <w:t>,</w:t>
      </w:r>
      <w:proofErr w:type="gramEnd"/>
      <w:r w:rsidRPr="0042732A">
        <w:rPr>
          <w:b/>
          <w:sz w:val="28"/>
          <w:szCs w:val="28"/>
        </w:rPr>
        <w:t xml:space="preserve"> NHIỆM KỲ </w:t>
      </w:r>
      <w:r>
        <w:rPr>
          <w:b/>
          <w:sz w:val="28"/>
          <w:szCs w:val="28"/>
        </w:rPr>
        <w:t>………..</w:t>
      </w:r>
    </w:p>
    <w:p w:rsidR="00B63226" w:rsidRPr="00B63226" w:rsidRDefault="00B63226" w:rsidP="00B63226">
      <w:pPr>
        <w:pStyle w:val="Header"/>
        <w:spacing w:before="120"/>
        <w:ind w:firstLine="567"/>
        <w:jc w:val="center"/>
        <w:rPr>
          <w:i/>
          <w:sz w:val="28"/>
          <w:szCs w:val="28"/>
        </w:rPr>
      </w:pPr>
      <w:r w:rsidRPr="00B63226">
        <w:rPr>
          <w:i/>
          <w:sz w:val="28"/>
          <w:szCs w:val="28"/>
        </w:rPr>
        <w:t>(Áp dụng trong trường hợp thực hiện đồng thời công tác nhân sự và bầu cử ban chấp hành, chức danh chủ tịch công đoàn cơ sở tại đại hội)</w:t>
      </w:r>
    </w:p>
    <w:p w:rsidR="00B63226" w:rsidRPr="0042732A" w:rsidRDefault="00B63226" w:rsidP="00B63226">
      <w:pPr>
        <w:pStyle w:val="NormalWeb"/>
        <w:tabs>
          <w:tab w:val="left" w:pos="210"/>
          <w:tab w:val="center" w:pos="4320"/>
        </w:tabs>
        <w:spacing w:before="0" w:beforeAutospacing="0" w:after="0" w:afterAutospacing="0" w:line="320" w:lineRule="atLeast"/>
        <w:rPr>
          <w:b/>
          <w:sz w:val="28"/>
          <w:szCs w:val="28"/>
        </w:rPr>
      </w:pPr>
      <w:bookmarkStart w:id="0" w:name="_GoBack"/>
      <w:bookmarkEnd w:id="0"/>
    </w:p>
    <w:p w:rsidR="00B63226" w:rsidRPr="0042732A" w:rsidRDefault="00B63226" w:rsidP="00B63226">
      <w:pPr>
        <w:pStyle w:val="NormalWeb"/>
        <w:tabs>
          <w:tab w:val="left" w:pos="210"/>
          <w:tab w:val="center" w:pos="4320"/>
        </w:tabs>
        <w:spacing w:before="0" w:beforeAutospacing="0" w:after="0" w:afterAutospacing="0" w:line="320" w:lineRule="atLeast"/>
        <w:jc w:val="center"/>
        <w:rPr>
          <w:rStyle w:val="apple-converted-space"/>
          <w:b/>
          <w:sz w:val="28"/>
          <w:szCs w:val="28"/>
        </w:rPr>
      </w:pPr>
      <w:r w:rsidRPr="0042732A">
        <w:rPr>
          <w:b/>
          <w:sz w:val="28"/>
          <w:szCs w:val="28"/>
        </w:rPr>
        <w:t xml:space="preserve"> </w:t>
      </w:r>
    </w:p>
    <w:p w:rsidR="00B63226" w:rsidRPr="00B63226" w:rsidRDefault="00B63226" w:rsidP="00B63226">
      <w:pPr>
        <w:pStyle w:val="NormalWeb"/>
        <w:spacing w:before="0" w:beforeAutospacing="0" w:after="0" w:afterAutospacing="0" w:line="320" w:lineRule="atLeast"/>
        <w:ind w:firstLine="709"/>
        <w:jc w:val="both"/>
        <w:rPr>
          <w:sz w:val="28"/>
          <w:szCs w:val="28"/>
        </w:rPr>
      </w:pPr>
      <w:r w:rsidRPr="00B63226">
        <w:rPr>
          <w:rStyle w:val="Emphasis"/>
          <w:i w:val="0"/>
          <w:iCs w:val="0"/>
          <w:sz w:val="28"/>
          <w:szCs w:val="28"/>
        </w:rPr>
        <w:t>Kính thưa Đoàn Chủ tịch!</w:t>
      </w:r>
    </w:p>
    <w:p w:rsidR="00B63226" w:rsidRPr="00B63226" w:rsidRDefault="00B63226" w:rsidP="00B63226">
      <w:pPr>
        <w:pStyle w:val="NormalWeb"/>
        <w:spacing w:before="120" w:beforeAutospacing="0" w:after="0" w:afterAutospacing="0" w:line="320" w:lineRule="atLeast"/>
        <w:ind w:firstLine="720"/>
        <w:jc w:val="both"/>
        <w:rPr>
          <w:sz w:val="28"/>
          <w:szCs w:val="28"/>
        </w:rPr>
      </w:pPr>
      <w:r w:rsidRPr="00B63226">
        <w:rPr>
          <w:rStyle w:val="Emphasis"/>
          <w:i w:val="0"/>
          <w:iCs w:val="0"/>
          <w:sz w:val="28"/>
          <w:szCs w:val="28"/>
        </w:rPr>
        <w:t>Thưa Đại hội!</w:t>
      </w:r>
    </w:p>
    <w:p w:rsidR="00B63226" w:rsidRPr="00B63226" w:rsidRDefault="00B63226" w:rsidP="00B63226">
      <w:pPr>
        <w:pStyle w:val="NormalWeb"/>
        <w:spacing w:before="120" w:beforeAutospacing="0" w:after="0" w:afterAutospacing="0" w:line="320" w:lineRule="atLeast"/>
        <w:ind w:firstLine="720"/>
        <w:jc w:val="both"/>
        <w:rPr>
          <w:sz w:val="28"/>
          <w:szCs w:val="28"/>
        </w:rPr>
      </w:pPr>
      <w:r w:rsidRPr="00B63226">
        <w:rPr>
          <w:sz w:val="28"/>
          <w:szCs w:val="28"/>
        </w:rPr>
        <w:t xml:space="preserve">Để giúp Đại hội tiến hành bầu cử Ban chấp hành Công đoàn …………….. </w:t>
      </w:r>
      <w:proofErr w:type="gramStart"/>
      <w:r w:rsidR="00413F30">
        <w:rPr>
          <w:sz w:val="28"/>
          <w:szCs w:val="28"/>
        </w:rPr>
        <w:t>lần</w:t>
      </w:r>
      <w:proofErr w:type="gramEnd"/>
      <w:r w:rsidR="00413F30">
        <w:rPr>
          <w:sz w:val="28"/>
          <w:szCs w:val="28"/>
        </w:rPr>
        <w:t xml:space="preserve"> thứ</w:t>
      </w:r>
      <w:r w:rsidRPr="00B63226">
        <w:rPr>
          <w:sz w:val="28"/>
          <w:szCs w:val="28"/>
        </w:rPr>
        <w:t xml:space="preserve"> ……… nhiệm kỳ …………. đúng nguyên tắc, đạt kết quả tốt. Căn cứ Điều lệ Công đoàn và hướng dẫn thực hiện Điều lệ Công đoàn Việt Nam qui định. Thay mặt Ban bầu cử tôi xin hướng dẫn nguyên tắc, thể lệ bầu cử như sau:</w:t>
      </w:r>
    </w:p>
    <w:p w:rsidR="00B63226" w:rsidRPr="00B63226" w:rsidRDefault="00B63226" w:rsidP="00B63226">
      <w:pPr>
        <w:pStyle w:val="NormalWeb"/>
        <w:spacing w:before="120" w:beforeAutospacing="0" w:after="0" w:afterAutospacing="0" w:line="320" w:lineRule="atLeast"/>
        <w:ind w:firstLine="720"/>
        <w:jc w:val="both"/>
        <w:rPr>
          <w:sz w:val="28"/>
          <w:szCs w:val="28"/>
        </w:rPr>
      </w:pPr>
      <w:r w:rsidRPr="00B63226">
        <w:rPr>
          <w:rStyle w:val="Strong"/>
          <w:bCs w:val="0"/>
          <w:sz w:val="28"/>
          <w:szCs w:val="28"/>
        </w:rPr>
        <w:t>1. Về nguyên tắc bầu cử:</w:t>
      </w:r>
    </w:p>
    <w:p w:rsidR="00B63226" w:rsidRPr="00B63226" w:rsidRDefault="00B63226" w:rsidP="00B63226">
      <w:pPr>
        <w:pStyle w:val="NormalWeb"/>
        <w:spacing w:before="120" w:beforeAutospacing="0" w:after="0" w:afterAutospacing="0" w:line="320" w:lineRule="atLeast"/>
        <w:ind w:firstLine="720"/>
        <w:jc w:val="both"/>
        <w:rPr>
          <w:sz w:val="28"/>
          <w:szCs w:val="28"/>
        </w:rPr>
      </w:pPr>
      <w:r>
        <w:rPr>
          <w:sz w:val="28"/>
          <w:szCs w:val="28"/>
        </w:rPr>
        <w:t xml:space="preserve">- </w:t>
      </w:r>
      <w:r w:rsidRPr="00B63226">
        <w:rPr>
          <w:sz w:val="28"/>
          <w:szCs w:val="28"/>
        </w:rPr>
        <w:t>Khi bầu cử, đại biểu bầu ai thì đánh dấu vào cột đồng ý; không bầu ai thì đánh dấu vào cột không đồng ý.</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sz w:val="28"/>
          <w:szCs w:val="28"/>
        </w:rPr>
        <w:t>- Đại biểu bầu xong bỏ phiếu vào hòm phiếu đúng quy định.</w:t>
      </w:r>
    </w:p>
    <w:p w:rsidR="005E6EE2" w:rsidRDefault="005E6EE2"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Cs w:val="0"/>
          <w:sz w:val="28"/>
          <w:szCs w:val="28"/>
        </w:rPr>
        <w:t>2. Quy định về phiếu bầu:</w:t>
      </w:r>
    </w:p>
    <w:p w:rsidR="00B63226" w:rsidRPr="005E6EE2" w:rsidRDefault="00B63226" w:rsidP="005E6EE2">
      <w:pPr>
        <w:pStyle w:val="NormalWeb"/>
        <w:spacing w:before="120" w:beforeAutospacing="0" w:after="0" w:afterAutospacing="0" w:line="320" w:lineRule="atLeast"/>
        <w:ind w:firstLine="720"/>
        <w:jc w:val="both"/>
        <w:rPr>
          <w:rStyle w:val="Strong"/>
          <w:i/>
          <w:sz w:val="28"/>
          <w:szCs w:val="28"/>
        </w:rPr>
      </w:pPr>
      <w:r w:rsidRPr="005E6EE2">
        <w:rPr>
          <w:rStyle w:val="Strong"/>
          <w:i/>
          <w:sz w:val="28"/>
          <w:szCs w:val="28"/>
        </w:rPr>
        <w:t>a. Thể thức của phiếu bầu cử chức danh chủ tịch công đoàn cơ sở tại đại hội:</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Phiếu bầu chủ tịch công đoàn cơ sở tại đại hội là phiếu bầu ban chấp hành và chức danh chủ tịch công đoàn cơ sở. Phiếu bầu phải ghi đầy đủ họ tên, chức vụ, đơn vị công tác của người có tên trong danh sách bầu cử do đại hội thông qua, xếp theo thứ tự bảng chữ cái Tiếng Việt; đóng dấu của ban chấp hành công đoàn cơ sở ở góc trái phía trên.</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5E6EE2">
        <w:rPr>
          <w:rStyle w:val="Strong"/>
          <w:i/>
          <w:sz w:val="28"/>
          <w:szCs w:val="28"/>
        </w:rPr>
        <w:t>b. Phiếu bầu hợp lệ</w:t>
      </w:r>
      <w:r w:rsidRPr="00B63226">
        <w:rPr>
          <w:rStyle w:val="Strong"/>
          <w:b w:val="0"/>
          <w:sz w:val="28"/>
          <w:szCs w:val="28"/>
        </w:rPr>
        <w:t>:</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xml:space="preserve">- Là phiếu bầu do ban bầu cử phát ra </w:t>
      </w:r>
      <w:proofErr w:type="gramStart"/>
      <w:r w:rsidRPr="00B63226">
        <w:rPr>
          <w:rStyle w:val="Strong"/>
          <w:b w:val="0"/>
          <w:sz w:val="28"/>
          <w:szCs w:val="28"/>
        </w:rPr>
        <w:t>theo</w:t>
      </w:r>
      <w:proofErr w:type="gramEnd"/>
      <w:r w:rsidRPr="00B63226">
        <w:rPr>
          <w:rStyle w:val="Strong"/>
          <w:b w:val="0"/>
          <w:sz w:val="28"/>
          <w:szCs w:val="28"/>
        </w:rPr>
        <w:t xml:space="preserve"> thể thức quy định.</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đủ số lượng, đúng nguyên tắc thể lệ bầu đã được đại hội biểu quyết thông qua.</w:t>
      </w:r>
    </w:p>
    <w:p w:rsidR="00B63226" w:rsidRPr="005E6EE2" w:rsidRDefault="00B63226" w:rsidP="005E6EE2">
      <w:pPr>
        <w:pStyle w:val="NormalWeb"/>
        <w:spacing w:before="120" w:beforeAutospacing="0" w:after="0" w:afterAutospacing="0" w:line="320" w:lineRule="atLeast"/>
        <w:ind w:firstLine="720"/>
        <w:jc w:val="both"/>
        <w:rPr>
          <w:rStyle w:val="Strong"/>
          <w:i/>
          <w:sz w:val="28"/>
          <w:szCs w:val="28"/>
        </w:rPr>
      </w:pPr>
      <w:r w:rsidRPr="005E6EE2">
        <w:rPr>
          <w:rStyle w:val="Strong"/>
          <w:i/>
          <w:sz w:val="28"/>
          <w:szCs w:val="28"/>
        </w:rPr>
        <w:t>c. Phiếu không hợp lệ gồm những trường hợp sau:</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cử không đúng thể thức được nêu trong nguyên tắc, thể lệ bầu cử của ban bầu cử và không do ban bầu cử phát ra.</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xml:space="preserve">- Phiếu không đóng dấu của ban chấp hành </w:t>
      </w:r>
      <w:r w:rsidR="005E6EE2" w:rsidRPr="005E6EE2">
        <w:rPr>
          <w:rStyle w:val="Strong"/>
          <w:b w:val="0"/>
          <w:sz w:val="28"/>
          <w:szCs w:val="28"/>
        </w:rPr>
        <w:t xml:space="preserve">công đoàn </w:t>
      </w:r>
      <w:proofErr w:type="gramStart"/>
      <w:r w:rsidRPr="00B63226">
        <w:rPr>
          <w:rStyle w:val="Strong"/>
          <w:b w:val="0"/>
          <w:sz w:val="28"/>
          <w:szCs w:val="28"/>
        </w:rPr>
        <w:t>theo</w:t>
      </w:r>
      <w:proofErr w:type="gramEnd"/>
      <w:r w:rsidRPr="00B63226">
        <w:rPr>
          <w:rStyle w:val="Strong"/>
          <w:b w:val="0"/>
          <w:sz w:val="28"/>
          <w:szCs w:val="28"/>
        </w:rPr>
        <w:t xml:space="preserve"> quy định.</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lastRenderedPageBreak/>
        <w:t>- Phiếu để trắng (không đánh dấu vào bất cứ ô nào trong phiếu bầu).</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đánh dấu vào ô bầu chủ tịch công đoàn cơ sở quá 01 người đối với phiếu bầu có số dư (phiếu bầu thừa số lượng).</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ghi tên người ngoài danh sách bầu cử đã được đại hội thông qua.</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có đánh dấu riêng, hoặc dùng từ hai màu mực trở lên.</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Phiếu bầu bị rách rời, nhàu nát.</w:t>
      </w:r>
    </w:p>
    <w:p w:rsidR="00B63226" w:rsidRPr="005E6EE2" w:rsidRDefault="00B63226" w:rsidP="005E6EE2">
      <w:pPr>
        <w:pStyle w:val="NormalWeb"/>
        <w:spacing w:before="120" w:beforeAutospacing="0" w:after="0" w:afterAutospacing="0" w:line="320" w:lineRule="atLeast"/>
        <w:ind w:firstLine="720"/>
        <w:jc w:val="both"/>
        <w:rPr>
          <w:rStyle w:val="Strong"/>
          <w:i/>
          <w:sz w:val="28"/>
          <w:szCs w:val="28"/>
        </w:rPr>
      </w:pPr>
      <w:r w:rsidRPr="005E6EE2">
        <w:rPr>
          <w:rStyle w:val="Strong"/>
          <w:i/>
          <w:sz w:val="28"/>
          <w:szCs w:val="28"/>
        </w:rPr>
        <w:t>đ. Kết quả bầu cử chức danh chủ tịch công đoàn cơ sở</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xml:space="preserve">- Người trúng cử ủy viên ban chấp hành và chức danh chủ tịch công đoàn cơ sở phải có số phiếu bầu đạt quá một phần hai (1/2) so với tổng số phiếu ban bầu cử </w:t>
      </w:r>
      <w:proofErr w:type="gramStart"/>
      <w:r w:rsidRPr="00B63226">
        <w:rPr>
          <w:rStyle w:val="Strong"/>
          <w:b w:val="0"/>
          <w:sz w:val="28"/>
          <w:szCs w:val="28"/>
        </w:rPr>
        <w:t>thu</w:t>
      </w:r>
      <w:proofErr w:type="gramEnd"/>
      <w:r w:rsidRPr="00B63226">
        <w:rPr>
          <w:rStyle w:val="Strong"/>
          <w:b w:val="0"/>
          <w:sz w:val="28"/>
          <w:szCs w:val="28"/>
        </w:rPr>
        <w:t xml:space="preserve"> về. Trường hợp số người có số phiếu quá 1/2 nhiều hơn số lượng cần bầu thì người trúng cử được lấy </w:t>
      </w:r>
      <w:proofErr w:type="gramStart"/>
      <w:r w:rsidRPr="00B63226">
        <w:rPr>
          <w:rStyle w:val="Strong"/>
          <w:b w:val="0"/>
          <w:sz w:val="28"/>
          <w:szCs w:val="28"/>
        </w:rPr>
        <w:t>theo</w:t>
      </w:r>
      <w:proofErr w:type="gramEnd"/>
      <w:r w:rsidRPr="00B63226">
        <w:rPr>
          <w:rStyle w:val="Strong"/>
          <w:b w:val="0"/>
          <w:sz w:val="28"/>
          <w:szCs w:val="28"/>
        </w:rPr>
        <w:t xml:space="preserve"> thứ tự từ người có số phiếu cao, đến người có số phiếu thấp hơn cho đến khi đủ số lượng.</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xml:space="preserve">- Người trúng cử chức danh chủ tịch công đoàn cơ sở tại đại hội đương nhiên là uỷ viên ban thường vụ (nếu có). </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Trường hợp người có số phiếu bầu chức danh chủ tịch công đoàn cơ sở không quá một phần hai (1/2) mà có kết quả bầu ủy viên ban chấp hành quá 1/2 thì trúng cử ủy viên ban chấp hành, không trúng cử chức danh chủ tịch công đoàn cơ sở.</w:t>
      </w:r>
    </w:p>
    <w:p w:rsidR="00B63226" w:rsidRPr="00B63226" w:rsidRDefault="00B63226" w:rsidP="005E6EE2">
      <w:pPr>
        <w:pStyle w:val="NormalWeb"/>
        <w:spacing w:before="120" w:beforeAutospacing="0" w:after="0" w:afterAutospacing="0" w:line="320" w:lineRule="atLeast"/>
        <w:ind w:firstLine="720"/>
        <w:jc w:val="both"/>
        <w:rPr>
          <w:rStyle w:val="Strong"/>
          <w:b w:val="0"/>
          <w:sz w:val="28"/>
          <w:szCs w:val="28"/>
        </w:rPr>
      </w:pPr>
      <w:r w:rsidRPr="00B63226">
        <w:rPr>
          <w:rStyle w:val="Strong"/>
          <w:b w:val="0"/>
          <w:sz w:val="28"/>
          <w:szCs w:val="28"/>
        </w:rPr>
        <w:t>- Trường hợp nhiều người có kết quả bầu chức danh chủ tịch công đoàn cơ sở quá 1/2 phiếu bầu ngang nhau thì thực hiện bầu cử chức danh chủ tịch công đoàn cơ sở lần thứ 2, người trúng cử là người có số phiếu tán thành cao hơn mà không cần phải quá 1/2 số phiếu tán thành.</w:t>
      </w:r>
    </w:p>
    <w:p w:rsidR="00B63226" w:rsidRDefault="00B63226" w:rsidP="00B63226">
      <w:pPr>
        <w:pStyle w:val="NormalWeb"/>
        <w:spacing w:before="120" w:beforeAutospacing="0" w:after="0" w:afterAutospacing="0" w:line="320" w:lineRule="atLeast"/>
        <w:ind w:firstLine="720"/>
        <w:jc w:val="both"/>
        <w:rPr>
          <w:rStyle w:val="Strong"/>
          <w:b w:val="0"/>
          <w:sz w:val="32"/>
          <w:szCs w:val="32"/>
        </w:rPr>
      </w:pPr>
      <w:r w:rsidRPr="00B63226">
        <w:rPr>
          <w:rStyle w:val="Strong"/>
          <w:b w:val="0"/>
          <w:sz w:val="28"/>
          <w:szCs w:val="28"/>
        </w:rPr>
        <w:t>- Trường hợp bầu lần thứ 2 vẫn có kết quả ngang nhau thì xin ý kiến đại hội có tiếp tục hoặc không tiếp tục bầu lần thứ 3. Nếu đại hội quyết định không bầu lần thứ 3, thì đoàn chủ tịch đại hội giao hội nghị lần thứ nhất ban chấp hành công đoàn cơ sở tiếp tục bầu chức danh chủ tịch đối với những người có tên trong danh sách bầu chủ tịch công đoàn cơ sở lần thứ 2 tại đại hội. Kết quả trúng cử chức danh chủ tịch công đoàn cơ sở là người có số phiếu bầu cao hơn mà không cần phải có số phiếu bầu tán thành quá 1/2.</w:t>
      </w:r>
    </w:p>
    <w:p w:rsidR="00B63226" w:rsidRPr="004A24CC" w:rsidRDefault="00B63226" w:rsidP="00D81D6A">
      <w:pPr>
        <w:pStyle w:val="NormalWeb"/>
        <w:spacing w:before="120" w:beforeAutospacing="0" w:after="0" w:afterAutospacing="0" w:line="320" w:lineRule="atLeast"/>
        <w:ind w:firstLine="720"/>
        <w:jc w:val="both"/>
        <w:rPr>
          <w:rStyle w:val="Strong"/>
          <w:b w:val="0"/>
          <w:sz w:val="32"/>
          <w:szCs w:val="32"/>
        </w:rPr>
      </w:pPr>
    </w:p>
    <w:p w:rsidR="00D133A9" w:rsidRDefault="00D133A9" w:rsidP="005B2AF5"/>
    <w:p w:rsidR="005B2AF5" w:rsidRDefault="005B2AF5" w:rsidP="005B2AF5"/>
    <w:sectPr w:rsidR="005B2AF5" w:rsidSect="005E6EE2">
      <w:footerReference w:type="even" r:id="rId7"/>
      <w:footerReference w:type="default" r:id="rId8"/>
      <w:pgSz w:w="11907" w:h="16840" w:code="9"/>
      <w:pgMar w:top="902" w:right="902" w:bottom="993" w:left="1797"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C7" w:rsidRDefault="00A838C7">
      <w:r>
        <w:separator/>
      </w:r>
    </w:p>
  </w:endnote>
  <w:endnote w:type="continuationSeparator" w:id="0">
    <w:p w:rsidR="00A838C7" w:rsidRDefault="00A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B3" w:rsidRDefault="00DA70B3" w:rsidP="005B5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0B3" w:rsidRDefault="00DA70B3" w:rsidP="00814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B3" w:rsidRDefault="00DA70B3" w:rsidP="005B5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F30">
      <w:rPr>
        <w:rStyle w:val="PageNumber"/>
        <w:noProof/>
      </w:rPr>
      <w:t>2</w:t>
    </w:r>
    <w:r>
      <w:rPr>
        <w:rStyle w:val="PageNumber"/>
      </w:rPr>
      <w:fldChar w:fldCharType="end"/>
    </w:r>
  </w:p>
  <w:p w:rsidR="00DA70B3" w:rsidRDefault="0043282D" w:rsidP="008148EC">
    <w:pPr>
      <w:pStyle w:val="Footer"/>
      <w:ind w:right="360"/>
    </w:pPr>
    <w:r w:rsidRPr="0043282D">
      <w:rPr>
        <w:b/>
        <w:bCs/>
      </w:rPr>
      <w:t>Phụ lục 07</w:t>
    </w:r>
    <w:r w:rsidR="00C279F0">
      <w:rPr>
        <w:b/>
        <w:bCs/>
      </w:rPr>
      <w:t>b</w:t>
    </w:r>
    <w:r w:rsidRPr="0043282D">
      <w:rPr>
        <w:b/>
        <w:bCs/>
      </w:rPr>
      <w:t>:</w:t>
    </w:r>
    <w:r>
      <w:t xml:space="preserve"> </w:t>
    </w:r>
    <w:r w:rsidR="008B276F">
      <w:t>Thể lệ bầu cử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C7" w:rsidRDefault="00A838C7">
      <w:r>
        <w:separator/>
      </w:r>
    </w:p>
  </w:footnote>
  <w:footnote w:type="continuationSeparator" w:id="0">
    <w:p w:rsidR="00A838C7" w:rsidRDefault="00A8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F5"/>
    <w:rsid w:val="00060EA8"/>
    <w:rsid w:val="000A7692"/>
    <w:rsid w:val="000F6911"/>
    <w:rsid w:val="00123F7A"/>
    <w:rsid w:val="00190E82"/>
    <w:rsid w:val="00196ACD"/>
    <w:rsid w:val="001A328A"/>
    <w:rsid w:val="002745DF"/>
    <w:rsid w:val="00301657"/>
    <w:rsid w:val="00307A17"/>
    <w:rsid w:val="00332172"/>
    <w:rsid w:val="003330DD"/>
    <w:rsid w:val="00352E46"/>
    <w:rsid w:val="00366C8A"/>
    <w:rsid w:val="00386565"/>
    <w:rsid w:val="0039222F"/>
    <w:rsid w:val="00395F65"/>
    <w:rsid w:val="003D753C"/>
    <w:rsid w:val="00411BEF"/>
    <w:rsid w:val="00413F30"/>
    <w:rsid w:val="0042732A"/>
    <w:rsid w:val="0043282D"/>
    <w:rsid w:val="0043468B"/>
    <w:rsid w:val="00437271"/>
    <w:rsid w:val="00474F28"/>
    <w:rsid w:val="004A24CC"/>
    <w:rsid w:val="005B2AF5"/>
    <w:rsid w:val="005B53B9"/>
    <w:rsid w:val="005C3F22"/>
    <w:rsid w:val="005E6EE2"/>
    <w:rsid w:val="00612C3E"/>
    <w:rsid w:val="0061441E"/>
    <w:rsid w:val="00640457"/>
    <w:rsid w:val="00663D17"/>
    <w:rsid w:val="00667C17"/>
    <w:rsid w:val="006B1B96"/>
    <w:rsid w:val="00706AA1"/>
    <w:rsid w:val="00734D86"/>
    <w:rsid w:val="00756096"/>
    <w:rsid w:val="00774ADF"/>
    <w:rsid w:val="007847C8"/>
    <w:rsid w:val="00791B5A"/>
    <w:rsid w:val="00800AA6"/>
    <w:rsid w:val="008148EC"/>
    <w:rsid w:val="008B276F"/>
    <w:rsid w:val="009448A7"/>
    <w:rsid w:val="009856C4"/>
    <w:rsid w:val="009C41B6"/>
    <w:rsid w:val="00A106E5"/>
    <w:rsid w:val="00A533CD"/>
    <w:rsid w:val="00A62462"/>
    <w:rsid w:val="00A838C7"/>
    <w:rsid w:val="00AA1AB1"/>
    <w:rsid w:val="00B27898"/>
    <w:rsid w:val="00B56C0C"/>
    <w:rsid w:val="00B62297"/>
    <w:rsid w:val="00B63226"/>
    <w:rsid w:val="00C279F0"/>
    <w:rsid w:val="00C50B5F"/>
    <w:rsid w:val="00C60739"/>
    <w:rsid w:val="00C9227F"/>
    <w:rsid w:val="00C92D69"/>
    <w:rsid w:val="00C93C19"/>
    <w:rsid w:val="00CD28D0"/>
    <w:rsid w:val="00CE07A6"/>
    <w:rsid w:val="00D133A9"/>
    <w:rsid w:val="00D246BB"/>
    <w:rsid w:val="00D3509F"/>
    <w:rsid w:val="00D81D6A"/>
    <w:rsid w:val="00DA70B3"/>
    <w:rsid w:val="00DD3DB4"/>
    <w:rsid w:val="00DF51BF"/>
    <w:rsid w:val="00E00E93"/>
    <w:rsid w:val="00E039CD"/>
    <w:rsid w:val="00E65AD4"/>
    <w:rsid w:val="00E7242D"/>
    <w:rsid w:val="00E9352F"/>
    <w:rsid w:val="00EF6DC9"/>
    <w:rsid w:val="00F06111"/>
    <w:rsid w:val="00F77C58"/>
    <w:rsid w:val="00FC0303"/>
    <w:rsid w:val="00F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0DEC5-AF90-4C38-903F-1AF57016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AF5"/>
    <w:pPr>
      <w:spacing w:before="100" w:beforeAutospacing="1" w:after="100" w:afterAutospacing="1"/>
    </w:pPr>
  </w:style>
  <w:style w:type="character" w:styleId="Strong">
    <w:name w:val="Strong"/>
    <w:qFormat/>
    <w:rsid w:val="005B2AF5"/>
    <w:rPr>
      <w:b/>
      <w:bCs/>
    </w:rPr>
  </w:style>
  <w:style w:type="character" w:customStyle="1" w:styleId="apple-converted-space">
    <w:name w:val="apple-converted-space"/>
    <w:basedOn w:val="DefaultParagraphFont"/>
    <w:rsid w:val="005B2AF5"/>
  </w:style>
  <w:style w:type="character" w:styleId="Emphasis">
    <w:name w:val="Emphasis"/>
    <w:qFormat/>
    <w:rsid w:val="005B2AF5"/>
    <w:rPr>
      <w:i/>
      <w:iCs/>
    </w:rPr>
  </w:style>
  <w:style w:type="paragraph" w:styleId="BalloonText">
    <w:name w:val="Balloon Text"/>
    <w:basedOn w:val="Normal"/>
    <w:semiHidden/>
    <w:rsid w:val="00774ADF"/>
    <w:rPr>
      <w:rFonts w:ascii="Tahoma" w:hAnsi="Tahoma" w:cs="Tahoma"/>
      <w:sz w:val="16"/>
      <w:szCs w:val="16"/>
    </w:rPr>
  </w:style>
  <w:style w:type="paragraph" w:styleId="Footer">
    <w:name w:val="footer"/>
    <w:basedOn w:val="Normal"/>
    <w:rsid w:val="008148EC"/>
    <w:pPr>
      <w:tabs>
        <w:tab w:val="center" w:pos="4320"/>
        <w:tab w:val="right" w:pos="8640"/>
      </w:tabs>
    </w:pPr>
  </w:style>
  <w:style w:type="character" w:styleId="PageNumber">
    <w:name w:val="page number"/>
    <w:basedOn w:val="DefaultParagraphFont"/>
    <w:rsid w:val="008148EC"/>
  </w:style>
  <w:style w:type="paragraph" w:styleId="Header">
    <w:name w:val="header"/>
    <w:basedOn w:val="Normal"/>
    <w:link w:val="HeaderChar"/>
    <w:rsid w:val="008B276F"/>
    <w:pPr>
      <w:tabs>
        <w:tab w:val="center" w:pos="4680"/>
        <w:tab w:val="right" w:pos="9360"/>
      </w:tabs>
    </w:pPr>
  </w:style>
  <w:style w:type="character" w:customStyle="1" w:styleId="HeaderChar">
    <w:name w:val="Header Char"/>
    <w:link w:val="Header"/>
    <w:rsid w:val="008B276F"/>
    <w:rPr>
      <w:sz w:val="24"/>
      <w:szCs w:val="24"/>
    </w:rPr>
  </w:style>
  <w:style w:type="paragraph" w:styleId="FootnoteText">
    <w:name w:val="footnote text"/>
    <w:basedOn w:val="Normal"/>
    <w:link w:val="FootnoteTextChar"/>
    <w:rsid w:val="00301657"/>
    <w:rPr>
      <w:sz w:val="20"/>
      <w:szCs w:val="20"/>
    </w:rPr>
  </w:style>
  <w:style w:type="character" w:customStyle="1" w:styleId="FootnoteTextChar">
    <w:name w:val="Footnote Text Char"/>
    <w:basedOn w:val="DefaultParagraphFont"/>
    <w:link w:val="FootnoteText"/>
    <w:rsid w:val="00301657"/>
  </w:style>
  <w:style w:type="character" w:styleId="FootnoteReference">
    <w:name w:val="footnote reference"/>
    <w:rsid w:val="00301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59784">
      <w:bodyDiv w:val="1"/>
      <w:marLeft w:val="0"/>
      <w:marRight w:val="0"/>
      <w:marTop w:val="0"/>
      <w:marBottom w:val="0"/>
      <w:divBdr>
        <w:top w:val="none" w:sz="0" w:space="0" w:color="auto"/>
        <w:left w:val="none" w:sz="0" w:space="0" w:color="auto"/>
        <w:bottom w:val="none" w:sz="0" w:space="0" w:color="auto"/>
        <w:right w:val="none" w:sz="0" w:space="0" w:color="auto"/>
      </w:divBdr>
    </w:div>
    <w:div w:id="17236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989F-1545-419D-8B53-26B9A8B1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Lien doan lao dong HCM</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dc:creator>
  <cp:lastModifiedBy>Microsoft account</cp:lastModifiedBy>
  <cp:revision>5</cp:revision>
  <cp:lastPrinted>2022-09-20T10:23:00Z</cp:lastPrinted>
  <dcterms:created xsi:type="dcterms:W3CDTF">2022-08-04T07:24:00Z</dcterms:created>
  <dcterms:modified xsi:type="dcterms:W3CDTF">2022-09-20T10:33:00Z</dcterms:modified>
</cp:coreProperties>
</file>